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126 V 83 vom 25. April 2000</w:t>
      </w:r>
    </w:p>
    <w:p>
      <w:r>
        <w:t>GE Cour de justice, 2000-04-25, FR</w:t>
      </w:r>
    </w:p>
    <w:p>
      <w:r>
        <w:rPr>
          <w:b/>
        </w:rPr>
        <w:t xml:space="preserve">Quelle: </w:t>
      </w:r>
      <w:r>
        <w:t>https://mcp.opencaselaw.ch/entscheid/ge_gerichte_126 V 83</w:t>
      </w:r>
    </w:p>
    <w:p>
      <w:r>
        <w:t>FR: GE_GERICHTE 126 V 83 du 25 avril 2000</w:t>
      </w:r>
    </w:p>
    <w:p>
      <w:r>
        <w:t>IT: GE_GERICHTE 126 V 83 del 25 aprile 2000</w:t>
      </w:r>
    </w:p>
    <w:p>
      <w:pPr>
        <w:pStyle w:val="Heading2"/>
      </w:pPr>
      <w:r>
        <w:t>Regeste</w:t>
      </w:r>
    </w:p>
    <w:p>
      <w:r>
        <w:t>Résumé: NATURE DU CONTRAT LIANT LES ACTIONNAIRES-LOCATAIRES À LA SOCIÉTÉ PROPRIÉTAIRE La société d'actionnaires-locataires est une forme de société immobilière qui repose sur une combinaison du droit des sociétés et du droit du bail à loyer. A côté de la constitution d'une société anonyme pour construire ou acquérir un immeuble, l'attribution de la jouissance de parties déterminées du bâtiment se réalise par un contrat de bail que seuls les actionnaires peuvent conclure avec la société. Il en découle que la situation des actionnaires-locataires est plus proche de celle des locataires que de celle des propriétaires. Le contrat en vertu duquel la société propriétaire cède à son actionnaire la jouissance d'un appartement déterminé est un bail à loyer au sens de l'art. 253 CO.</w:t>
      </w:r>
    </w:p>
    <w:p>
      <w:pPr>
        <w:pStyle w:val="Heading2"/>
      </w:pPr>
      <w:r>
        <w:t>Volltext</w:t>
      </w:r>
    </w:p>
    <w:p>
      <w:r>
        <w:t>Résumé: NATURE DU CONTRAT LIANT LES ACTIONNAIRES-LOCATAIRES À LA SOCIÉTÉ PROPRIÉTAIRE La société d'actionnaires-locataires est une forme de société immobilière qui repose sur une combinaison du droit des sociétés et du droit du bail à loyer. A côté de la constitution d'une société anonyme pour construire ou acquérir un immeuble, l'attribution de la jouissance de parties déterminées du bâtiment se réalise par un contrat de bail que seuls les actionnaires peuvent conclure avec la société. Il en découle que la situation des actionnaires-locataires est plus proche de celle des locataires que de celle des propriétaires. Le contrat en vertu duquel la société propriétaire cède à son actionnaire la jouissance d'un appartement déterminé est un bail à loyer au sens de l'art. 253 CO.</w:t>
      </w:r>
    </w:p>
    <w:p>
      <w:r>
        <w:t>Descripteurs: Descripteurs: BAIL À LOYER; ACTIONNAIRE ; LOCATAIRE; COMPÉTENCE</w:t>
      </w:r>
    </w:p>
    <w:p>
      <w:r>
        <w:t>Normes: Normes: CO.253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